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f4499d3" w14:textId="f4499d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552AD">
        <w:rPr>
          <w:rFonts w:ascii="Arial" w:hAnsi="Arial" w:cs="Arial"/>
        </w:rPr>
        <w:t>74/2023-11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0552AD">
        <w:rPr>
          <w:rFonts w:ascii="Arial" w:hAnsi="Arial" w:cs="Arial"/>
        </w:rPr>
        <w:t>AUDIO VISUAL GROUP d.o.o., Bibinje, Padrele 83, OIB: 29937926555</w:t>
      </w:r>
      <w:r w:rsidRPr="00C93BF8" w:rsidR="000552AD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>8,</w:t>
      </w:r>
      <w:r w:rsidR="000552AD">
        <w:rPr>
          <w:rFonts w:ascii="Arial" w:hAnsi="Arial" w:cs="Arial"/>
        </w:rPr>
        <w:t>40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022876">
        <w:rPr>
          <w:rFonts w:ascii="Arial" w:hAnsi="Arial" w:cs="Arial"/>
        </w:rPr>
        <w:t xml:space="preserve">Šime Lisica, </w:t>
      </w:r>
      <w:r w:rsidRPr="00C93BF8">
        <w:rPr>
          <w:rFonts w:ascii="Arial" w:hAnsi="Arial" w:cs="Arial"/>
        </w:rPr>
        <w:t>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0552AD">
        <w:rPr>
          <w:rFonts w:ascii="Arial" w:hAnsi="Arial" w:cs="Arial"/>
        </w:rPr>
        <w:t>AUDIO VISUAL GROUP d.o.o., Bibinje-</w:t>
      </w:r>
    </w:p>
    <w:p w:rsidR="000552AD" w:rsidP="00DB0898" w:rsidRDefault="000552AD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022876" w:rsidP="00DB0898" w:rsidRDefault="000228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zastupnik po zakonu stečajnog dužnika hrvatski i australski državljanin, prema kazivanju istog dovoljno dobro razumije Hrvatski jezik da mu ne treba prevoditelj.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022876">
        <w:rPr>
          <w:rFonts w:ascii="Arial" w:hAnsi="Arial" w:cs="Arial"/>
        </w:rPr>
        <w:t>ERSTE</w:t>
      </w:r>
      <w:r w:rsidR="004C5AF9">
        <w:rPr>
          <w:rFonts w:ascii="Arial" w:hAnsi="Arial" w:cs="Arial"/>
        </w:rPr>
        <w:t xml:space="preserve"> bank</w:t>
      </w:r>
      <w:r w:rsidR="00022876">
        <w:rPr>
          <w:rFonts w:ascii="Arial" w:hAnsi="Arial" w:cs="Arial"/>
        </w:rPr>
        <w:t>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022876">
        <w:rPr>
          <w:rFonts w:ascii="Arial" w:hAnsi="Arial" w:cs="Arial"/>
        </w:rPr>
        <w:t>audiovizualna djelatnost i da se ponajviše bavio izradom digitalnih reklama.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ima </w:t>
      </w:r>
      <w:r w:rsidRPr="00022876" w:rsidR="00022876">
        <w:rPr>
          <w:rFonts w:ascii="Arial" w:hAnsi="Arial" w:cs="Arial"/>
        </w:rPr>
        <w:t>jednog zaposlenika</w:t>
      </w:r>
      <w:r w:rsidR="00022876">
        <w:rPr>
          <w:rFonts w:ascii="Arial" w:hAnsi="Arial" w:cs="Arial"/>
        </w:rPr>
        <w:t xml:space="preserve"> i to je on, a sa ostalim zaposlenicima je u međuvremenu raskinut radni odnos</w:t>
      </w:r>
      <w:r w:rsidRPr="00022876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Što se tiče imovine navodi da</w:t>
      </w:r>
      <w:r>
        <w:rPr>
          <w:rFonts w:ascii="Arial" w:hAnsi="Arial" w:cs="Arial"/>
        </w:rPr>
        <w:t xml:space="preserve"> društvo nema</w:t>
      </w:r>
      <w:r w:rsidR="00022876">
        <w:rPr>
          <w:rFonts w:ascii="Arial" w:hAnsi="Arial" w:cs="Arial"/>
        </w:rPr>
        <w:t xml:space="preserve"> značajnije</w:t>
      </w:r>
      <w:r>
        <w:rPr>
          <w:rFonts w:ascii="Arial" w:hAnsi="Arial" w:cs="Arial"/>
        </w:rPr>
        <w:t xml:space="preserve"> imovine, </w:t>
      </w:r>
      <w:r w:rsidR="00022876">
        <w:rPr>
          <w:rFonts w:ascii="Arial" w:hAnsi="Arial" w:cs="Arial"/>
        </w:rPr>
        <w:t>da ima nešto sitnog inventara i opreme ukupne vrijednosti ne više od 2.000,00 eura.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022876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022876">
        <w:rPr>
          <w:rFonts w:ascii="Arial" w:hAnsi="Arial" w:cs="Arial"/>
        </w:rPr>
        <w:t>10.000,00 eura, i dug se odnosi na FINA-u, plaće i doprinose za mirovinsko i zdravstveno osiguranje.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022876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 </w:t>
      </w:r>
      <w:r w:rsidR="00022876">
        <w:rPr>
          <w:rFonts w:ascii="Arial" w:hAnsi="Arial" w:cs="Arial"/>
        </w:rPr>
        <w:t>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022876" w:rsidP="00DB0898" w:rsidRDefault="000228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vodilo CALITUS d.o.o. iz Zadra. Dokumentacija se nalazi kod njih.</w:t>
      </w:r>
    </w:p>
    <w:p w:rsidR="00022876" w:rsidP="00DB0898" w:rsidRDefault="00022876">
      <w:pPr>
        <w:jc w:val="both"/>
        <w:rPr>
          <w:rFonts w:ascii="Arial" w:hAnsi="Arial" w:cs="Arial"/>
        </w:rPr>
      </w:pPr>
    </w:p>
    <w:p w:rsidR="00DB0898" w:rsidP="00DB0898" w:rsidRDefault="000228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Šime Lisica</w:t>
      </w:r>
      <w:r w:rsidRPr="00C93BF8" w:rsidR="00DB0898">
        <w:rPr>
          <w:rFonts w:ascii="Arial" w:hAnsi="Arial" w:cs="Arial"/>
        </w:rPr>
        <w:t xml:space="preserve"> 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BD7217">
        <w:rPr>
          <w:rFonts w:ascii="Arial" w:hAnsi="Arial" w:cs="Arial"/>
        </w:rPr>
        <w:t>091/</w:t>
      </w:r>
      <w:r>
        <w:rPr>
          <w:rFonts w:ascii="Arial" w:hAnsi="Arial" w:cs="Arial"/>
        </w:rPr>
        <w:t>556-4473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će </w:t>
      </w:r>
      <w:r w:rsidR="00BD7217">
        <w:rPr>
          <w:rFonts w:ascii="Arial" w:hAnsi="Arial" w:cs="Arial"/>
        </w:rPr>
        <w:t>podmiriti sva dugovanja u roku od 60 dana, pa moli sud da odgodi odluku.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022876">
        <w:rPr>
          <w:rFonts w:ascii="Arial" w:hAnsi="Arial" w:cs="Arial"/>
        </w:rPr>
        <w:t xml:space="preserve"> 8,45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D284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0552AD">
      <w:rPr>
        <w:rFonts w:ascii="Arial" w:hAnsi="Arial" w:cs="Arial"/>
      </w:rPr>
      <w:t xml:space="preserve">Poslovni broj: 1 </w:t>
    </w:r>
    <w:r w:rsidR="000552AD">
      <w:rPr>
        <w:rFonts w:ascii="Arial" w:hAnsi="Arial" w:cs="Arial"/>
      </w:rPr>
      <w:t>St-74/2023-11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2876"/>
    <w:rsid w:val="00027676"/>
    <w:rsid w:val="00041453"/>
    <w:rsid w:val="0004160B"/>
    <w:rsid w:val="000451F4"/>
    <w:rsid w:val="00046A96"/>
    <w:rsid w:val="00046BB1"/>
    <w:rsid w:val="00054365"/>
    <w:rsid w:val="000552AD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2845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  <w15:docId w15:val="{04175F9B-B6C3-4E9A-A992-FCE6732FA39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D28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28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284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284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284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2023.</izvorni_sadrzaj>
    <derivirana_varijabla naziv="DomainObject.StvarniPocetakDatum_1">31. svibnja 2023.</derivirana_varijabla>
  </DomainObject.StvarniPocetakDatum>
  <DomainObject.StvarniZavrsetakDatum>
    <izvorni_sadrzaj>31. svibnja 2023.</izvorni_sadrzaj>
    <derivirana_varijabla naziv="DomainObject.StvarniZavrsetakDatum_1">31. svibnja 2023.</derivirana_varijabla>
  </DomainObject.StvarniZavrsetakDatum>
  <DomainObject.PlaniraniZavrsetakDatum>
    <izvorni_sadrzaj>31. svibnja 2023.</izvorni_sadrzaj>
    <derivirana_varijabla naziv="DomainObject.PlaniraniZavrsetakDatum_1">31. svibnja 2023.</derivirana_varijabla>
  </DomainObject.PlaniraniZavrsetakDatum>
  <DomainObject.PlaniraniPocetakDatum>
    <izvorni_sadrzaj>31. svibnja 2023.</izvorni_sadrzaj>
    <derivirana_varijabla naziv="DomainObject.PlaniraniPocetakDatum_1">31. svibnja 2023.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2023.</izvorni_sadrzaj>
    <derivirana_varijabla naziv="DomainObject.Zapisnik.DatumKreiranja_1">31.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St-74/2023-11</izvorni_sadrzaj>
    <derivirana_varijabla naziv="DomainObject.Zapisnik.Oznaka_1">St-74/2023-11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2023.</izvorni_sadrzaj>
    <derivirana_varijabla naziv="DomainObject.Predmet.DatumIzradeOptuznogAkta_1">23. veljače 2023.</derivirana_varijabla>
  </DomainObject.Predmet.DatumIzradeOptuznogAkta>
  <DomainObject.Predmet.DatumIzradeOptuznogAktaFormated>
    <izvorni_sadrzaj>23.2.2023.</izvorni_sadrzaj>
    <derivirana_varijabla naziv="DomainObject.Predmet.DatumIzradeOptuznogAktaFormated_1">23.2.2023.</derivirana_varijabla>
  </DomainObject.Predmet.DatumIzradeOptuznogAktaFormated>
  <DomainObject.Predmet.DatumOsnivanja>
    <izvorni_sadrzaj>23. veljače 2023.</izvorni_sadrzaj>
    <derivirana_varijabla naziv="DomainObject.Predmet.DatumOsnivanja_1">23.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2023.</izvorni_sadrzaj>
    <derivirana_varijabla naziv="DomainObject.Predmet.DatumPrimitkaOptuznogAkta_1">23.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St-74/2023</izvorni_sadrzaj>
    <derivirana_varijabla naziv="DomainObject.Predmet.OznakaBroj_1">St-74/2023</derivirana_varijabla>
  </DomainObject.Predmet.OznakaBroj>
  <DomainObject.Predmet.OznakaBrojOptuznogAkta>
    <izvorni_sadrzaj>04-06-23-1038</izvorni_sadrzaj>
    <derivirana_varijabla naziv="DomainObject.Predmet.OznakaBrojOptuznogAkta_1">04-06-23-1038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AUDIO VISUAL GROUP d.o.o.</izvorni_sadrzaj>
    <derivirana_varijabla naziv="DomainObject.Predmet.ProtustrankaFormated_1">  AUDIO VISUAL GROUP d.o.o.</derivirana_varijabla>
  </DomainObject.Predmet.ProtustrankaFormated>
  <DomainObject.Predmet.ProtustrankaFormatedOIB>
    <izvorni_sadrzaj>  AUDIO VISUAL GROUP d.o.o., OIB 29937926555</izvorni_sadrzaj>
    <derivirana_varijabla naziv="DomainObject.Predmet.ProtustrankaFormatedOIB_1">  AUDIO VISUAL GROUP d.o.o., OIB 29937926555</derivirana_varijabla>
  </DomainObject.Predmet.ProtustrankaFormatedOIB>
  <DomainObject.Predmet.ProtustrankaFormatedWithAdress>
    <izvorni_sadrzaj> AUDIO VISUAL GROUP d.o.o., Padrele 83, 23205 Bibinje</izvorni_sadrzaj>
    <derivirana_varijabla naziv="DomainObject.Predmet.ProtustrankaFormatedWithAdress_1"> AUDIO VISUAL GROUP d.o.o., Padrele 83, 23205 Bibinje</derivirana_varijabla>
  </DomainObject.Predmet.ProtustrankaFormatedWithAdress>
  <DomainObject.Predmet.ProtustrankaFormatedWithAdressOIB>
    <izvorni_sadrzaj> AUDIO VISUAL GROUP d.o.o., OIB 29937926555, Padrele 83, 23205 Bibinje</izvorni_sadrzaj>
    <derivirana_varijabla naziv="DomainObject.Predmet.ProtustrankaFormatedWithAdressOIB_1"> AUDIO VISUAL GROUP d.o.o., OIB 29937926555, Padrele 83, 23205 Bibinje</derivirana_varijabla>
  </DomainObject.Predmet.ProtustrankaFormatedWithAdressOIB>
  <DomainObject.Predmet.ProtustrankaWithAdress>
    <izvorni_sadrzaj>AUDIO VISUAL GROUP d.o.o. Padrele 83, 23205 Bibinje</izvorni_sadrzaj>
    <derivirana_varijabla naziv="DomainObject.Predmet.ProtustrankaWithAdress_1">AUDIO VISUAL GROUP d.o.o. Padrele 83, 23205 Bibinje</derivirana_varijabla>
  </DomainObject.Predmet.ProtustrankaWithAdress>
  <DomainObject.Predmet.ProtustrankaWithAdressOIB>
    <izvorni_sadrzaj>AUDIO VISUAL GROUP d.o.o., OIB 29937926555, Padrele 83, 23205 Bibinje</izvorni_sadrzaj>
    <derivirana_varijabla naziv="DomainObject.Predmet.ProtustrankaWithAdressOIB_1">AUDIO VISUAL GROUP d.o.o., OIB 29937926555, Padrele 83, 23205 Bibinje</derivirana_varijabla>
  </DomainObject.Predmet.ProtustrankaWithAdressOIB>
  <DomainObject.Predmet.ProtustrankaNazivFormated>
    <izvorni_sadrzaj>AUDIO VISUAL GROUP d.o.o.</izvorni_sadrzaj>
    <derivirana_varijabla naziv="DomainObject.Predmet.ProtustrankaNazivFormated_1">AUDIO VISUAL GROUP d.o.o.</derivirana_varijabla>
  </DomainObject.Predmet.ProtustrankaNazivFormated>
  <DomainObject.Predmet.ProtustrankaNazivFormatedOIB>
    <izvorni_sadrzaj>AUDIO VISUAL GROUP d.o.o., OIB 29937926555</izvorni_sadrzaj>
    <derivirana_varijabla naziv="DomainObject.Predmet.ProtustrankaNazivFormatedOIB_1">AUDIO VISUAL GROUP d.o.o., OIB 29937926555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AUDIO VISUAL GROUP d.o.o.</item>
    </izvorni_sadrzaj>
    <derivirana_varijabla naziv="DomainObject.Predmet.ProtuStrankaListFormated_1">
      <item>AUDIO VISUAL GROUP d.o.o.</item>
    </derivirana_varijabla>
  </DomainObject.Predmet.ProtuStrankaListFormated>
  <DomainObject.Predmet.ProtuStrankaListFormatedOIB>
    <izvorni_sadrzaj>
      <item>AUDIO VISUAL GROUP d.o.o., OIB 29937926555</item>
    </izvorni_sadrzaj>
    <derivirana_varijabla naziv="DomainObject.Predmet.ProtuStrankaListFormatedOIB_1">
      <item>AUDIO VISUAL GROUP d.o.o., OIB 29937926555</item>
    </derivirana_varijabla>
  </DomainObject.Predmet.ProtuStrankaListFormatedOIB>
  <DomainObject.Predmet.ProtuStrankaListFormatedWithAdress>
    <izvorni_sadrzaj>
      <item>AUDIO VISUAL GROUP d.o.o., Padrele 83, 23205 Bibinje</item>
    </izvorni_sadrzaj>
    <derivirana_varijabla naziv="DomainObject.Predmet.ProtuStrankaListFormatedWithAdress_1">
      <item>AUDIO VISUAL GROUP d.o.o., Padrele 83, 23205 Bibinje</item>
    </derivirana_varijabla>
  </DomainObject.Predmet.ProtuStrankaListFormatedWithAdress>
  <DomainObject.Predmet.ProtuStrankaListFormatedWithAdressOIB>
    <izvorni_sadrzaj>
      <item>AUDIO VISUAL GROUP d.o.o., OIB 29937926555, Padrele 83, 23205 Bibinje</item>
    </izvorni_sadrzaj>
    <derivirana_varijabla naziv="DomainObject.Predmet.ProtuStrankaListFormatedWithAdressOIB_1">
      <item>AUDIO VISUAL GROUP d.o.o., OIB 29937926555, Padrele 83, 23205 Bibinje</item>
    </derivirana_varijabla>
  </DomainObject.Predmet.ProtuStrankaListFormatedWithAdressOIB>
  <DomainObject.Predmet.ProtuStrankaListNazivFormated>
    <izvorni_sadrzaj>
      <item>AUDIO VISUAL GROUP d.o.o.</item>
    </izvorni_sadrzaj>
    <derivirana_varijabla naziv="DomainObject.Predmet.ProtuStrankaListNazivFormated_1">
      <item>AUDIO VISUAL GROUP d.o.o.</item>
    </derivirana_varijabla>
  </DomainObject.Predmet.ProtuStrankaListNazivFormated>
  <DomainObject.Predmet.ProtuStrankaListNazivFormatedOIB>
    <izvorni_sadrzaj>
      <item>AUDIO VISUAL GROUP d.o.o., OIB 29937926555</item>
    </izvorni_sadrzaj>
    <derivirana_varijabla naziv="DomainObject.Predmet.ProtuStrankaListNazivFormatedOIB_1">
      <item>AUDIO VISUAL GROUP d.o.o., OIB 29937926555</item>
    </derivirana_varijabla>
  </DomainObject.Predmet.ProtuStrankaListNazivFormatedOIB>
  <DomainObject.Predmet.OstaliListFormated>
    <izvorni_sadrzaj>
      <item>Šime Lisica</item>
    </izvorni_sadrzaj>
    <derivirana_varijabla naziv="DomainObject.Predmet.OstaliListFormated_1">
      <item>Šime Lisica</item>
    </derivirana_varijabla>
  </DomainObject.Predmet.OstaliListFormated>
  <DomainObject.Predmet.OstaliListFormatedOIB>
    <izvorni_sadrzaj>
      <item>Šime Lisica, OIB 27814994335</item>
    </izvorni_sadrzaj>
    <derivirana_varijabla naziv="DomainObject.Predmet.OstaliListFormatedOIB_1">
      <item>Šime Lisica, OIB 27814994335</item>
    </derivirana_varijabla>
  </DomainObject.Predmet.OstaliListFormatedOIB>
  <DomainObject.Predmet.OstaliListFormatedWithAdress>
    <izvorni_sadrzaj>
      <item>Šime Lisica, Padrele 83, 23205 Bibinje</item>
    </izvorni_sadrzaj>
    <derivirana_varijabla naziv="DomainObject.Predmet.OstaliListFormatedWithAdress_1">
      <item>Šime Lisica, Padrele 83, 23205 Bibinje</item>
    </derivirana_varijabla>
  </DomainObject.Predmet.OstaliListFormatedWithAdress>
  <DomainObject.Predmet.OstaliListFormatedWithAdressOIB>
    <izvorni_sadrzaj>
      <item>Šime Lisica, OIB 27814994335, Padrele 83, 23205 Bibinje</item>
    </izvorni_sadrzaj>
    <derivirana_varijabla naziv="DomainObject.Predmet.OstaliListFormatedWithAdressOIB_1">
      <item>Šime Lisica, OIB 27814994335, Padrele 83, 23205 Bibinje</item>
    </derivirana_varijabla>
  </DomainObject.Predmet.OstaliListFormatedWithAdressOIB>
  <DomainObject.Predmet.OstaliListNazivFormated>
    <izvorni_sadrzaj>
      <item>Šime Lisica</item>
    </izvorni_sadrzaj>
    <derivirana_varijabla naziv="DomainObject.Predmet.OstaliListNazivFormated_1">
      <item>Šime Lisica</item>
    </derivirana_varijabla>
  </DomainObject.Predmet.OstaliListNazivFormated>
  <DomainObject.Predmet.OstaliListNazivFormatedOIB>
    <izvorni_sadrzaj>
      <item>Šime Lisica, OIB 27814994335</item>
    </izvorni_sadrzaj>
    <derivirana_varijabla naziv="DomainObject.Predmet.OstaliListNazivFormatedOIB_1">
      <item>Šime Lisica, OIB 27814994335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svibnja 2023.</izvorni_sadrzaj>
    <derivirana_varijabla naziv="DomainObject.Datum_1">31. svibnja 2023.</derivirana_varijabla>
  </DomainObject.Datum>
  <DomainObject.PoslovniBrojDokumenta>
    <izvorni_sadrzaj>St-74/2023-11</izvorni_sadrzaj>
    <derivirana_varijabla naziv="DomainObject.PoslovniBrojDokumenta_1">St-74/2023-11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AUDIO VISUAL GROUP d.o.o.</izvorni_sadrzaj>
    <derivirana_varijabla naziv="DomainObject.Predmet.ProtustrankaIDrugi_1">AUDIO VISUAL GROUP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AUDIO VISUAL GROUP d.o.o., OIB 29937926555, Padrele 83, 23205 Bibinje</izvorni_sadrzaj>
    <derivirana_varijabla naziv="DomainObject.Predmet.ProtustrankaIDrugiAdressOIB_1">AUDIO VISUAL GROUP d.o.o., OIB 29937926555, Padrele 83,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AUDIO VISUAL GROUP d.o.o.</item>
      <item>Financijska agencija (FINA)</item>
      <item>Šime Lisica</item>
    </izvorni_sadrzaj>
    <derivirana_varijabla naziv="DomainObject.Predmet.SudioniciListNaziv_1">
      <item>AUDIO VISUAL GROUP d.o.o.</item>
      <item>Financijska agencija (FINA)</item>
      <item>Šime Lisica</item>
    </derivirana_varijabla>
  </DomainObject.Predmet.SudioniciListNaziv>
  <DomainObject.Predmet.SudioniciListAdressOIB>
    <izvorni_sadrzaj>
      <item>AUDIO VISUAL GROUP d.o.o., OIB 29937926555, Padrele 83,23205 Bibinje</item>
      <item>Financijska agencija (FINA), OIB 85821130368, IVANA DANILA 4,23000 Zadar</item>
      <item>Šime Lisica, OIB 27814994335, Padrele 83,23205 Bibinje</item>
    </izvorni_sadrzaj>
    <derivirana_varijabla naziv="DomainObject.Predmet.SudioniciListAdressOIB_1">
      <item>AUDIO VISUAL GROUP d.o.o., OIB 29937926555, Padrele 83,23205 Bibinje</item>
      <item>Financijska agencija (FINA), OIB 85821130368, IVANA DANILA 4,23000 Zadar</item>
      <item>Šime Lisica, OIB 27814994335, Padrele 83,23205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29937926555</item>
      <item>, OIB 85821130368</item>
      <item>, OIB 27814994335</item>
    </izvorni_sadrzaj>
    <derivirana_varijabla naziv="DomainObject.Predmet.SudioniciListNazivOIB_1">
      <item>, OIB 29937926555</item>
      <item>, OIB 85821130368</item>
      <item>, OIB 27814994335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2023.</izvorni_sadrzaj>
    <derivirana_varijabla naziv="DomainObject.Predmet.DatumPocetkaProcesa_1">23.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EF14D-4C0E-47E7-93A8-5756CAA57E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406</properties:Words>
  <properties:Characters>2186</properties:Characters>
  <properties:Lines>84</properties:Lines>
  <properties:Paragraphs>32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2023-05-29T10:48:00Z</dcterms:created>
  <dc:creator>Ardena Bajlo</dc:creator>
  <cp:lastModifiedBy>Ante Rubelj</cp:lastModifiedBy>
  <cp:lastPrinted>2023-03-29T08:54:00Z</cp:lastPrinted>
  <dcterms:modified xmlns:xsi="http://www.w3.org/2001/XMLSchema-instance" xsi:type="dcterms:W3CDTF">2023-05-31T11:45:00Z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St-74/2023-11 / Zapisnik - Ročište radi izjašnjenja o prijedlogu za otvaranje steč.post (1 St-74-2023-povodom prijedloga za otvaranje stečaja-31.5.2023.po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